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211EBC"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Content>
        <w:sdt>
          <w:sdtPr>
            <w:rPr>
              <w:rFonts w:ascii="Times New Roman" w:eastAsia="Calibri" w:hAnsi="Times New Roman" w:cs="Times New Roman"/>
              <w:b/>
              <w:bCs/>
              <w:i/>
              <w:color w:val="000000"/>
              <w:sz w:val="28"/>
              <w:szCs w:val="28"/>
              <w:u w:val="single"/>
              <w:lang w:val="en-US"/>
            </w:rPr>
            <w:id w:val="1667127794"/>
          </w:sdtPr>
          <w:sdtContent>
            <w:sdt>
              <w:sdtPr>
                <w:rPr>
                  <w:rFonts w:ascii="Times New Roman" w:eastAsia="Calibri" w:hAnsi="Times New Roman" w:cs="Times New Roman"/>
                  <w:b/>
                  <w:bCs/>
                  <w:i/>
                  <w:color w:val="000000"/>
                  <w:sz w:val="28"/>
                  <w:szCs w:val="28"/>
                  <w:u w:val="single"/>
                  <w:lang w:val="en-US"/>
                </w:rPr>
                <w:id w:val="228890199"/>
              </w:sdtPr>
              <w:sdtContent>
                <w:p w:rsidR="00757343" w:rsidRPr="00395541" w:rsidRDefault="00395541" w:rsidP="00395541">
                  <w:pPr>
                    <w:tabs>
                      <w:tab w:val="center" w:pos="4677"/>
                      <w:tab w:val="left" w:pos="6691"/>
                    </w:tabs>
                    <w:jc w:val="center"/>
                    <w:rPr>
                      <w:rFonts w:ascii="Times New Roman" w:eastAsia="Calibri" w:hAnsi="Times New Roman" w:cs="Times New Roman"/>
                      <w:b/>
                      <w:color w:val="000000"/>
                    </w:rPr>
                  </w:pPr>
                  <w:r w:rsidRPr="00395541">
                    <w:rPr>
                      <w:rFonts w:ascii="Times New Roman" w:eastAsia="Calibri" w:hAnsi="Times New Roman" w:cs="Times New Roman"/>
                      <w:b/>
                      <w:color w:val="000000"/>
                      <w:lang w:val="tt-RU"/>
                    </w:rPr>
                    <w:t>Арча муниципаль районы “Т</w:t>
                  </w:r>
                  <w:r>
                    <w:rPr>
                      <w:rFonts w:ascii="Times New Roman" w:eastAsia="Calibri" w:hAnsi="Times New Roman" w:cs="Times New Roman"/>
                      <w:b/>
                      <w:color w:val="000000"/>
                      <w:lang w:val="tt-RU"/>
                    </w:rPr>
                    <w:t>ашкичү төп гомуми белем мәктәбе</w:t>
                  </w:r>
                </w:p>
              </w:sdtContent>
            </w:sdt>
          </w:sdtContent>
        </w:sdt>
      </w:sdtContent>
    </w:sdt>
    <w:p w:rsidR="00757343" w:rsidRPr="00665D0E" w:rsidRDefault="00211EBC"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757343" w:rsidRDefault="00211EBC" w:rsidP="00665D0E">
      <w:pPr>
        <w:rPr>
          <w:rStyle w:val="11"/>
        </w:rPr>
      </w:pPr>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roofErr w:type="spellStart"/>
          <w:r w:rsidR="00444CC7">
            <w:rPr>
              <w:rStyle w:val="11"/>
            </w:rPr>
            <w:t>Габдулла</w:t>
          </w:r>
          <w:proofErr w:type="spellEnd"/>
          <w:r w:rsidR="00D868BB">
            <w:rPr>
              <w:rFonts w:ascii="Times New Roman" w:hAnsi="Times New Roman"/>
              <w:sz w:val="28"/>
              <w:szCs w:val="28"/>
              <w:lang w:val="tt-RU"/>
            </w:rPr>
            <w:t xml:space="preserve">Тукай образы – </w:t>
          </w:r>
          <w:proofErr w:type="gramStart"/>
          <w:r w:rsidR="00D868BB">
            <w:rPr>
              <w:rFonts w:ascii="Times New Roman" w:hAnsi="Times New Roman"/>
              <w:sz w:val="28"/>
              <w:szCs w:val="28"/>
              <w:lang w:val="tt-RU"/>
            </w:rPr>
            <w:t>р</w:t>
          </w:r>
          <w:proofErr w:type="gramEnd"/>
          <w:r w:rsidR="00D868BB">
            <w:rPr>
              <w:rFonts w:ascii="Times New Roman" w:hAnsi="Times New Roman"/>
              <w:sz w:val="28"/>
              <w:szCs w:val="28"/>
              <w:lang w:val="tt-RU"/>
            </w:rPr>
            <w:t>әссамнар иҗатында</w:t>
          </w:r>
        </w:sdtContent>
      </w:sdt>
    </w:p>
    <w:p w:rsidR="00757343" w:rsidRPr="00665D0E" w:rsidRDefault="00211EBC"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7F70C0" w:rsidP="00665D0E">
          <w:pPr>
            <w:rPr>
              <w:rFonts w:ascii="Times New Roman" w:hAnsi="Times New Roman" w:cs="Times New Roman"/>
              <w:sz w:val="28"/>
              <w:szCs w:val="28"/>
              <w:lang w:val="tt-RU"/>
            </w:rPr>
          </w:pPr>
          <w:r>
            <w:rPr>
              <w:rStyle w:val="11"/>
              <w:lang w:val="tt-RU"/>
            </w:rPr>
            <w:t>мәктәп</w:t>
          </w:r>
        </w:p>
      </w:sdtContent>
      <w:bookmarkStart w:id="0" w:name="_GoBack" w:displacedByCustomXml="next"/>
      <w:bookmarkEnd w:id="0" w:displacedByCustomXml="next"/>
    </w:sdt>
    <w:p w:rsidR="00665D0E" w:rsidRPr="00665D0E" w:rsidRDefault="00211EBC"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211EBC"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D868BB">
            <w:rPr>
              <w:rStyle w:val="11"/>
              <w:lang w:val="tt-RU"/>
            </w:rPr>
            <w:t>2.04.2021</w:t>
          </w:r>
        </w:sdtContent>
      </w:sdt>
      <w:r w:rsidR="00757343" w:rsidRPr="00444CC7">
        <w:rPr>
          <w:rStyle w:val="11"/>
          <w:lang w:val="tt-RU"/>
        </w:rPr>
        <w:tab/>
      </w:r>
    </w:p>
    <w:p w:rsidR="00757343" w:rsidRPr="00665D0E" w:rsidRDefault="00211EBC"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211EBC"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D868BB">
            <w:rPr>
              <w:rStyle w:val="11"/>
              <w:lang w:val="tt-RU"/>
            </w:rPr>
            <w:t>25</w:t>
          </w:r>
        </w:sdtContent>
      </w:sdt>
    </w:p>
    <w:p w:rsidR="00665D0E" w:rsidRPr="00665D0E" w:rsidRDefault="00211EBC"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p>
    <w:p w:rsidR="00757343" w:rsidRPr="00665D0E" w:rsidRDefault="00211EBC" w:rsidP="00665D0E">
      <w:pPr>
        <w:tabs>
          <w:tab w:val="left" w:pos="4147"/>
        </w:tabs>
        <w:rPr>
          <w:rStyle w:val="11"/>
          <w:lang w:val="tt-RU"/>
        </w:rPr>
      </w:pP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D868BB" w:rsidRPr="00D868BB">
            <w:rPr>
              <w:rFonts w:ascii="Times New Roman" w:eastAsia="Calibri" w:hAnsi="Times New Roman" w:cs="Times New Roman"/>
              <w:sz w:val="28"/>
              <w:szCs w:val="28"/>
              <w:lang w:val="tt-RU"/>
            </w:rPr>
            <w:t xml:space="preserve">Габдулла Тукай </w:t>
          </w:r>
          <w:r w:rsidR="00D868BB">
            <w:rPr>
              <w:rFonts w:ascii="Times New Roman" w:eastAsia="Calibri" w:hAnsi="Times New Roman" w:cs="Times New Roman"/>
              <w:sz w:val="28"/>
              <w:szCs w:val="28"/>
              <w:lang w:val="tt-RU"/>
            </w:rPr>
            <w:t>-  т</w:t>
          </w:r>
          <w:r w:rsidR="00D868BB" w:rsidRPr="00D868BB">
            <w:rPr>
              <w:rFonts w:ascii="Times New Roman" w:eastAsia="Calibri" w:hAnsi="Times New Roman" w:cs="Times New Roman"/>
              <w:sz w:val="28"/>
              <w:szCs w:val="28"/>
              <w:lang w:val="tt-RU"/>
            </w:rPr>
            <w:t>атар халкының бөек шагыйре</w:t>
          </w:r>
          <w:r w:rsidR="00D868BB">
            <w:rPr>
              <w:rFonts w:ascii="Times New Roman" w:eastAsia="Calibri" w:hAnsi="Times New Roman" w:cs="Times New Roman"/>
              <w:sz w:val="28"/>
              <w:szCs w:val="28"/>
              <w:lang w:val="tt-RU"/>
            </w:rPr>
            <w:t>.</w:t>
          </w:r>
          <w:r w:rsidR="00EE0656" w:rsidRPr="00EE0656">
            <w:rPr>
              <w:rFonts w:ascii="Times New Roman" w:eastAsia="Calibri" w:hAnsi="Times New Roman" w:cs="Times New Roman"/>
              <w:sz w:val="28"/>
              <w:szCs w:val="28"/>
            </w:rPr>
            <w:t xml:space="preserve"> </w:t>
          </w:r>
          <w:r w:rsidR="00D868BB">
            <w:rPr>
              <w:rFonts w:ascii="Times New Roman" w:eastAsia="Calibri" w:hAnsi="Times New Roman" w:cs="Times New Roman"/>
              <w:sz w:val="28"/>
              <w:szCs w:val="28"/>
              <w:lang w:val="tt-RU"/>
            </w:rPr>
            <w:t>Е</w:t>
          </w:r>
          <w:r w:rsidR="00D868BB" w:rsidRPr="00D868BB">
            <w:rPr>
              <w:rFonts w:ascii="Times New Roman" w:eastAsia="Calibri" w:hAnsi="Times New Roman" w:cs="Times New Roman"/>
              <w:sz w:val="28"/>
              <w:szCs w:val="28"/>
              <w:lang w:val="tt-RU"/>
            </w:rPr>
            <w:t>ллар үткән саен Тукай иҗатының мәгънәсе тирәнрәк ачыла, аның тормыш юлы кызыксыну уята. Татар әдәбиятында зур урын тоткан шагыйрь заманнар узу белән узе дә сәнгать әсәрләренә килеп керде. Тукайның күркәм образын чагылдырган берсеннән-берсе гүзәл әсәрләр барлыкка килде.  Аны ачуда язучылар, композиторлар, рәссамнар, галимнәр үзләреннән өлеш керттеләр. Рәсем сәнгатендә, сынлы сәнгатьтә Тукай образын чагылдырган берсеннән-берсе гүзәл әсәрләр барлыкка килә. Шушы сәнгать әсәрләре аша Тукай яшәгән чорны күзалларга, аларны сүз сәнгате белән бәйләргә мөмкин. Бу әсәрләр эстетик зәвык тәрбияләүдә дә үтемле чара булып торалар.Тукай шәхесе,Тукай иҗаты үзе яңадан-яңа талантлы әдәбият һәм сәнгать әсәрләренең нигезенә алына, Тукай чишмәсе бетмәс-төкәнмәс илһам чыганагы буларак шаулап агуын дәвам итә.</w:t>
          </w:r>
        </w:sdtContent>
      </w:sdt>
      <w:r w:rsidR="00757343" w:rsidRPr="00D868BB">
        <w:rPr>
          <w:rStyle w:val="11"/>
          <w:lang w:val="tt-RU"/>
        </w:rPr>
        <w:tab/>
      </w:r>
    </w:p>
    <w:p w:rsidR="00665D0E" w:rsidRPr="00665D0E" w:rsidRDefault="00211EBC"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EE0656" w:rsidRPr="00936ED9" w:rsidRDefault="00211EBC" w:rsidP="00EE0656">
      <w:pPr>
        <w:rPr>
          <w:rStyle w:val="11"/>
          <w:lang w:val="tt-RU"/>
        </w:rPr>
      </w:pPr>
      <w:sdt>
        <w:sdtPr>
          <w:rPr>
            <w:rStyle w:val="11"/>
          </w:rPr>
          <w:id w:val="-1615584222"/>
          <w:lock w:val="sdtLocked"/>
        </w:sdtPr>
        <w:sdtEndPr>
          <w:rPr>
            <w:rStyle w:val="a0"/>
            <w:rFonts w:asciiTheme="minorHAnsi" w:hAnsiTheme="minorHAnsi" w:cs="Times New Roman"/>
            <w:sz w:val="22"/>
            <w:szCs w:val="28"/>
            <w:lang w:val="tt-RU"/>
          </w:rPr>
        </w:sdtEndPr>
        <w:sdtContent>
          <w:r w:rsidR="00EE0656" w:rsidRPr="00B60FAC">
            <w:rPr>
              <w:rStyle w:val="11"/>
              <w:rFonts w:eastAsia="Times New Roman"/>
              <w:b/>
              <w:bCs/>
              <w:color w:val="4F81BD"/>
              <w:szCs w:val="26"/>
              <w:lang w:val="tt-RU"/>
            </w:rPr>
            <w:t>https://edu.tatar.ru/arsk/tashkichu/sch</w:t>
          </w:r>
        </w:sdtContent>
      </w:sdt>
    </w:p>
    <w:p w:rsidR="00757343" w:rsidRPr="00665D0E" w:rsidRDefault="00757343" w:rsidP="00665D0E">
      <w:pPr>
        <w:tabs>
          <w:tab w:val="left" w:pos="4147"/>
        </w:tabs>
        <w:rPr>
          <w:rStyle w:val="11"/>
          <w:lang w:val="tt-RU"/>
        </w:rPr>
      </w:pPr>
    </w:p>
    <w:p w:rsidR="00665D0E" w:rsidRPr="00665D0E" w:rsidRDefault="00211EBC" w:rsidP="00665D0E">
      <w:pPr>
        <w:rPr>
          <w:rStyle w:val="10"/>
          <w:lang w:val="tt-RU"/>
        </w:rPr>
      </w:pPr>
      <w:sdt>
        <w:sdtPr>
          <w:rPr>
            <w:rStyle w:val="10"/>
          </w:rPr>
          <w:id w:val="-1970045716"/>
          <w:lock w:val="sdtContentLocked"/>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211EBC" w:rsidP="00665D0E">
      <w:pPr>
        <w:tabs>
          <w:tab w:val="left" w:pos="4147"/>
        </w:tabs>
        <w:rPr>
          <w:rStyle w:val="11"/>
          <w:rFonts w:cs="Times New Roman"/>
          <w:bCs/>
          <w:color w:val="000000"/>
          <w:szCs w:val="28"/>
          <w:lang w:val="tt-RU"/>
        </w:rPr>
      </w:pPr>
      <w:sdt>
        <w:sdtPr>
          <w:rPr>
            <w:rStyle w:val="11"/>
          </w:rPr>
          <w:id w:val="1437789217"/>
          <w:lock w:val="sdtLocked"/>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211EBC" w:rsidP="00665D0E">
      <w:pPr>
        <w:rPr>
          <w:rStyle w:val="10"/>
          <w:lang w:val="tt-RU"/>
        </w:rPr>
      </w:pPr>
      <w:sdt>
        <w:sdtPr>
          <w:rPr>
            <w:rStyle w:val="10"/>
          </w:rPr>
          <w:id w:val="651722677"/>
          <w:lock w:val="sdtContentLocked"/>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211EBC"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2322730" cy="3096974"/>
                <wp:effectExtent l="19050" t="0" r="13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2322730" cy="3096974"/>
                        </a:xfrm>
                        <a:prstGeom prst="rect">
                          <a:avLst/>
                        </a:prstGeom>
                        <a:noFill/>
                        <a:ln>
                          <a:noFill/>
                        </a:ln>
                      </pic:spPr>
                    </pic:pic>
                  </a:graphicData>
                </a:graphic>
              </wp:inline>
            </w:drawing>
          </w:r>
        </w:sdtContent>
      </w:sdt>
      <w:sdt>
        <w:sdtPr>
          <w:rPr>
            <w:lang w:val="tt-RU"/>
          </w:rPr>
          <w:id w:val="1887908505"/>
          <w:picture/>
        </w:sdtPr>
        <w:sdtContent>
          <w:r w:rsidR="00757343">
            <w:rPr>
              <w:noProof/>
              <w:lang w:eastAsia="ru-RU"/>
            </w:rPr>
            <w:drawing>
              <wp:inline distT="0" distB="0" distL="0" distR="0">
                <wp:extent cx="2327303" cy="310307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2327303"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624652"/>
    <w:rsid w:val="00013F44"/>
    <w:rsid w:val="00211EBC"/>
    <w:rsid w:val="00395541"/>
    <w:rsid w:val="00444CC7"/>
    <w:rsid w:val="00624652"/>
    <w:rsid w:val="00665D0E"/>
    <w:rsid w:val="00757343"/>
    <w:rsid w:val="007F70C0"/>
    <w:rsid w:val="00837FC2"/>
    <w:rsid w:val="00D868BB"/>
    <w:rsid w:val="00DB4660"/>
    <w:rsid w:val="00DB740D"/>
    <w:rsid w:val="00EE06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EBC"/>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662052141">
      <w:bodyDiv w:val="1"/>
      <w:marLeft w:val="0"/>
      <w:marRight w:val="0"/>
      <w:marTop w:val="0"/>
      <w:marBottom w:val="0"/>
      <w:divBdr>
        <w:top w:val="none" w:sz="0" w:space="0" w:color="auto"/>
        <w:left w:val="none" w:sz="0" w:space="0" w:color="auto"/>
        <w:bottom w:val="none" w:sz="0" w:space="0" w:color="auto"/>
        <w:right w:val="none" w:sz="0" w:space="0" w:color="auto"/>
      </w:divBdr>
    </w:div>
    <w:div w:id="1032027499">
      <w:bodyDiv w:val="1"/>
      <w:marLeft w:val="0"/>
      <w:marRight w:val="0"/>
      <w:marTop w:val="0"/>
      <w:marBottom w:val="0"/>
      <w:divBdr>
        <w:top w:val="none" w:sz="0" w:space="0" w:color="auto"/>
        <w:left w:val="none" w:sz="0" w:space="0" w:color="auto"/>
        <w:bottom w:val="none" w:sz="0" w:space="0" w:color="auto"/>
        <w:right w:val="none" w:sz="0" w:space="0" w:color="auto"/>
      </w:divBdr>
    </w:div>
    <w:div w:id="1416047644">
      <w:bodyDiv w:val="1"/>
      <w:marLeft w:val="0"/>
      <w:marRight w:val="0"/>
      <w:marTop w:val="0"/>
      <w:marBottom w:val="0"/>
      <w:divBdr>
        <w:top w:val="none" w:sz="0" w:space="0" w:color="auto"/>
        <w:left w:val="none" w:sz="0" w:space="0" w:color="auto"/>
        <w:bottom w:val="none" w:sz="0" w:space="0" w:color="auto"/>
        <w:right w:val="none" w:sz="0" w:space="0" w:color="auto"/>
      </w:divBdr>
    </w:div>
    <w:div w:id="171901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273099"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273099"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273099"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273099" w:rsidRDefault="00890328" w:rsidP="00890328">
          <w:pPr>
            <w:pStyle w:val="5D6CAF16361842C5A46E57B8979DF204"/>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050AA"/>
    <w:rsid w:val="00273099"/>
    <w:rsid w:val="00303A81"/>
    <w:rsid w:val="00890328"/>
    <w:rsid w:val="008F2C29"/>
    <w:rsid w:val="00AA2A6D"/>
    <w:rsid w:val="00C242E3"/>
    <w:rsid w:val="00D962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2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193</Words>
  <Characters>1105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7</cp:revision>
  <dcterms:created xsi:type="dcterms:W3CDTF">2021-04-01T07:40:00Z</dcterms:created>
  <dcterms:modified xsi:type="dcterms:W3CDTF">2021-04-02T07:43:00Z</dcterms:modified>
</cp:coreProperties>
</file>